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3716E" w14:textId="77777777" w:rsidR="00A82758" w:rsidRPr="00A82758" w:rsidRDefault="00A82758" w:rsidP="00A82758">
      <w:pPr>
        <w:jc w:val="both"/>
        <w:rPr>
          <w:b/>
          <w:bCs/>
        </w:rPr>
      </w:pPr>
      <w:r w:rsidRPr="00A82758">
        <w:rPr>
          <w:b/>
          <w:bCs/>
        </w:rPr>
        <w:t>RM-MC1L</w:t>
      </w:r>
    </w:p>
    <w:p w14:paraId="42CF2AC3" w14:textId="702726CD" w:rsidR="00A82758" w:rsidRPr="00A82758" w:rsidRDefault="00A82758" w:rsidP="00A82758">
      <w:pPr>
        <w:jc w:val="both"/>
        <w:rPr>
          <w:b/>
          <w:bCs/>
        </w:rPr>
      </w:pPr>
      <w:r w:rsidRPr="00A82758">
        <w:rPr>
          <w:b/>
          <w:bCs/>
        </w:rPr>
        <w:t xml:space="preserve">Monitor Controller, Single Stereo Input &amp; Output </w:t>
      </w:r>
      <w:r w:rsidRPr="00A82758">
        <w:rPr>
          <w:b/>
          <w:bCs/>
        </w:rPr>
        <w:t>with</w:t>
      </w:r>
      <w:r w:rsidRPr="00A82758">
        <w:rPr>
          <w:b/>
          <w:bCs/>
        </w:rPr>
        <w:t xml:space="preserve"> Light Control</w:t>
      </w:r>
    </w:p>
    <w:p w14:paraId="34A60E51" w14:textId="77777777" w:rsidR="00A82758" w:rsidRDefault="00A82758" w:rsidP="006515F9">
      <w:pPr>
        <w:jc w:val="both"/>
      </w:pPr>
      <w:r w:rsidRPr="00A82758">
        <w:t xml:space="preserve">The RM-MC1L is a stereo unit with a single stereo balanced analogue input and output on </w:t>
      </w:r>
      <w:proofErr w:type="spellStart"/>
      <w:r w:rsidRPr="00A82758">
        <w:t>XLRs</w:t>
      </w:r>
      <w:proofErr w:type="spellEnd"/>
      <w:r w:rsidRPr="00A82758">
        <w:t>.</w:t>
      </w:r>
    </w:p>
    <w:p w14:paraId="63E090F9" w14:textId="77777777" w:rsidR="00A82758" w:rsidRDefault="005B455F" w:rsidP="00A82758">
      <w:pPr>
        <w:jc w:val="both"/>
      </w:pPr>
      <w:r>
        <w:br/>
      </w:r>
      <w:r w:rsidR="00A82758" w:rsidRPr="00A82758">
        <w:t xml:space="preserve">The RM-MC1L is a stereo unit with a single stereo balanced analogue input and output on </w:t>
      </w:r>
      <w:proofErr w:type="spellStart"/>
      <w:r w:rsidR="00A82758" w:rsidRPr="00A82758">
        <w:t>XLRs</w:t>
      </w:r>
      <w:proofErr w:type="spellEnd"/>
      <w:r w:rsidR="00A82758" w:rsidRPr="00A82758">
        <w:t>. Useful in a production environment, the unit allows you to control the audio level to external monitors and to DIM the audio, or CUT it completely with simple front panel controls, or remote external inputs. It has a master volume control that adjusts the attenuation on the output channels from 0dB down to -86dB. A CUT control mutes the audio outputs when enabled, whilst a DIM control attenuates the audio output channels by a pre-set amount from -2dB to -23dB. All of the buttons on the front panel are illuminated by LEDs and the brightness can be changed to better suit the environment in which the unit is used.</w:t>
      </w:r>
    </w:p>
    <w:p w14:paraId="0FB6AC65" w14:textId="48043135" w:rsidR="005B455F" w:rsidRDefault="005B455F" w:rsidP="00A82758">
      <w:pPr>
        <w:jc w:val="both"/>
      </w:pPr>
      <w:r w:rsidRPr="00775C2B">
        <w:rPr>
          <w:b/>
          <w:bCs/>
        </w:rPr>
        <w:t>Typical Applications</w:t>
      </w:r>
    </w:p>
    <w:p w14:paraId="6997B099" w14:textId="34563FCF" w:rsidR="00D3483D" w:rsidRDefault="00A82758" w:rsidP="00F97F4B">
      <w:pPr>
        <w:spacing w:after="0"/>
      </w:pPr>
      <w:r w:rsidRPr="00A82758">
        <w:t>Production control room, live studio broadcasts, recording studios.</w:t>
      </w:r>
    </w:p>
    <w:p w14:paraId="0AAC2FEF" w14:textId="77777777" w:rsidR="00A82758" w:rsidRDefault="00A82758" w:rsidP="00F97F4B">
      <w:pPr>
        <w:spacing w:after="0"/>
      </w:pPr>
    </w:p>
    <w:p w14:paraId="6E0054DD" w14:textId="18FA1C29" w:rsidR="005B455F" w:rsidRDefault="005B455F" w:rsidP="005B455F">
      <w:r w:rsidRPr="00775C2B">
        <w:rPr>
          <w:b/>
          <w:bCs/>
        </w:rPr>
        <w:t>Product Features</w:t>
      </w:r>
    </w:p>
    <w:p w14:paraId="48697D46" w14:textId="77777777" w:rsidR="00A82758" w:rsidRPr="00A82758" w:rsidRDefault="00A82758" w:rsidP="00A82758">
      <w:pPr>
        <w:numPr>
          <w:ilvl w:val="0"/>
          <w:numId w:val="30"/>
        </w:numPr>
        <w:spacing w:after="0" w:line="259" w:lineRule="auto"/>
        <w:rPr>
          <w:kern w:val="2"/>
          <w14:ligatures w14:val="standardContextual"/>
        </w:rPr>
      </w:pPr>
      <w:r w:rsidRPr="00A82758">
        <w:rPr>
          <w:kern w:val="2"/>
          <w14:ligatures w14:val="standardContextual"/>
        </w:rPr>
        <w:t>Stereo balanced analogue input and output (XLR).</w:t>
      </w:r>
    </w:p>
    <w:p w14:paraId="11F7B961" w14:textId="77777777" w:rsidR="00A82758" w:rsidRPr="00A82758" w:rsidRDefault="00A82758" w:rsidP="00A82758">
      <w:pPr>
        <w:numPr>
          <w:ilvl w:val="0"/>
          <w:numId w:val="30"/>
        </w:numPr>
        <w:spacing w:after="0" w:line="259" w:lineRule="auto"/>
        <w:rPr>
          <w:kern w:val="2"/>
          <w14:ligatures w14:val="standardContextual"/>
        </w:rPr>
      </w:pPr>
      <w:r w:rsidRPr="00A82758">
        <w:rPr>
          <w:kern w:val="2"/>
          <w14:ligatures w14:val="standardContextual"/>
        </w:rPr>
        <w:t>0dB to -86dB master volume control.</w:t>
      </w:r>
    </w:p>
    <w:p w14:paraId="678F74A2" w14:textId="77777777" w:rsidR="00A82758" w:rsidRPr="00A82758" w:rsidRDefault="00A82758" w:rsidP="00A82758">
      <w:pPr>
        <w:numPr>
          <w:ilvl w:val="0"/>
          <w:numId w:val="30"/>
        </w:numPr>
        <w:spacing w:after="0" w:line="259" w:lineRule="auto"/>
        <w:rPr>
          <w:kern w:val="2"/>
          <w14:ligatures w14:val="standardContextual"/>
        </w:rPr>
      </w:pPr>
      <w:r w:rsidRPr="00A82758">
        <w:rPr>
          <w:kern w:val="2"/>
          <w14:ligatures w14:val="standardContextual"/>
        </w:rPr>
        <w:t xml:space="preserve">Separate </w:t>
      </w:r>
      <w:proofErr w:type="spellStart"/>
      <w:r w:rsidRPr="00A82758">
        <w:rPr>
          <w:kern w:val="2"/>
          <w14:ligatures w14:val="standardContextual"/>
        </w:rPr>
        <w:t>remoteable</w:t>
      </w:r>
      <w:proofErr w:type="spellEnd"/>
      <w:r w:rsidRPr="00A82758">
        <w:rPr>
          <w:kern w:val="2"/>
          <w14:ligatures w14:val="standardContextual"/>
        </w:rPr>
        <w:t xml:space="preserve"> DIM &amp; CUT buttons.</w:t>
      </w:r>
    </w:p>
    <w:p w14:paraId="057A661D" w14:textId="77777777" w:rsidR="00A82758" w:rsidRPr="00A82758" w:rsidRDefault="00A82758" w:rsidP="00A82758">
      <w:pPr>
        <w:numPr>
          <w:ilvl w:val="0"/>
          <w:numId w:val="30"/>
        </w:numPr>
        <w:spacing w:after="0" w:line="259" w:lineRule="auto"/>
        <w:rPr>
          <w:kern w:val="2"/>
          <w14:ligatures w14:val="standardContextual"/>
        </w:rPr>
      </w:pPr>
      <w:r w:rsidRPr="00A82758">
        <w:rPr>
          <w:kern w:val="2"/>
          <w14:ligatures w14:val="standardContextual"/>
        </w:rPr>
        <w:t>Tally outputs for REH (Rehearse), Standby, and TX light control.</w:t>
      </w:r>
    </w:p>
    <w:p w14:paraId="43AC124B" w14:textId="49BC8B10" w:rsidR="00A82758" w:rsidRPr="00A82758" w:rsidRDefault="00A82758" w:rsidP="00A82758">
      <w:pPr>
        <w:numPr>
          <w:ilvl w:val="0"/>
          <w:numId w:val="30"/>
        </w:numPr>
        <w:spacing w:after="0" w:line="259" w:lineRule="auto"/>
        <w:rPr>
          <w:kern w:val="2"/>
          <w14:ligatures w14:val="standardContextual"/>
        </w:rPr>
      </w:pPr>
      <w:r w:rsidRPr="00A82758">
        <w:rPr>
          <w:kern w:val="2"/>
          <w14:ligatures w14:val="standardContextual"/>
        </w:rPr>
        <w:t>2-minute</w:t>
      </w:r>
      <w:r w:rsidRPr="00A82758">
        <w:rPr>
          <w:kern w:val="2"/>
          <w14:ligatures w14:val="standardContextual"/>
        </w:rPr>
        <w:t xml:space="preserve"> Standby countdown timer feature.</w:t>
      </w:r>
    </w:p>
    <w:p w14:paraId="3B46A415" w14:textId="77777777" w:rsidR="00A82758" w:rsidRPr="00A82758" w:rsidRDefault="00A82758" w:rsidP="00A82758">
      <w:pPr>
        <w:numPr>
          <w:ilvl w:val="0"/>
          <w:numId w:val="30"/>
        </w:numPr>
        <w:spacing w:after="0" w:line="259" w:lineRule="auto"/>
        <w:rPr>
          <w:kern w:val="2"/>
          <w14:ligatures w14:val="standardContextual"/>
        </w:rPr>
      </w:pPr>
      <w:r w:rsidRPr="00A82758">
        <w:rPr>
          <w:kern w:val="2"/>
          <w14:ligatures w14:val="standardContextual"/>
        </w:rPr>
        <w:t>DIM level control (rear panel pre-set pot).</w:t>
      </w:r>
    </w:p>
    <w:p w14:paraId="638B823B" w14:textId="77777777" w:rsidR="006515F9" w:rsidRDefault="006515F9">
      <w:pPr>
        <w:spacing w:line="259" w:lineRule="auto"/>
        <w:rPr>
          <w:b/>
          <w:bCs/>
        </w:rPr>
      </w:pPr>
      <w:r>
        <w:rPr>
          <w:b/>
          <w:bCs/>
        </w:rPr>
        <w:br w:type="page"/>
      </w:r>
    </w:p>
    <w:p w14:paraId="33327286" w14:textId="0DC89868" w:rsidR="005B455F" w:rsidRPr="00775C2B" w:rsidRDefault="005B455F" w:rsidP="005B455F">
      <w:pPr>
        <w:rPr>
          <w:b/>
          <w:bCs/>
        </w:rPr>
      </w:pPr>
      <w:r w:rsidRPr="00775C2B">
        <w:rPr>
          <w:b/>
          <w:bCs/>
        </w:rPr>
        <w:lastRenderedPageBreak/>
        <w:t>TECHNICAL SPECIFICATIONS</w:t>
      </w:r>
    </w:p>
    <w:p w14:paraId="6F68BCFB" w14:textId="77777777" w:rsidR="00A82758" w:rsidRPr="00A82758" w:rsidRDefault="00A82758" w:rsidP="00A82758">
      <w:pPr>
        <w:rPr>
          <w:b/>
          <w:bCs/>
          <w:kern w:val="2"/>
          <w14:ligatures w14:val="standardContextual"/>
        </w:rPr>
      </w:pPr>
      <w:r w:rsidRPr="00A82758">
        <w:rPr>
          <w:b/>
          <w:bCs/>
          <w:kern w:val="2"/>
          <w14:ligatures w14:val="standardContextual"/>
        </w:rPr>
        <w:t>Inputs</w:t>
      </w:r>
    </w:p>
    <w:p w14:paraId="05204C2B" w14:textId="77777777" w:rsidR="00A82758" w:rsidRDefault="00A82758" w:rsidP="00A82758">
      <w:pPr>
        <w:pStyle w:val="ListParagraph"/>
        <w:numPr>
          <w:ilvl w:val="0"/>
          <w:numId w:val="32"/>
        </w:numPr>
      </w:pPr>
      <w:r w:rsidRPr="00A82758">
        <w:t>Input Impedance: &gt;20kΩ</w:t>
      </w:r>
    </w:p>
    <w:p w14:paraId="5F50B15A" w14:textId="77777777" w:rsidR="00A82758" w:rsidRDefault="00A82758" w:rsidP="00A82758">
      <w:pPr>
        <w:pStyle w:val="ListParagraph"/>
        <w:numPr>
          <w:ilvl w:val="0"/>
          <w:numId w:val="32"/>
        </w:numPr>
      </w:pPr>
      <w:r w:rsidRPr="00A82758">
        <w:t>Maximum Input Level: +25dBu</w:t>
      </w:r>
    </w:p>
    <w:p w14:paraId="443D6AEF" w14:textId="77777777" w:rsidR="00A82758" w:rsidRDefault="00A82758" w:rsidP="00A82758">
      <w:pPr>
        <w:pStyle w:val="ListParagraph"/>
        <w:numPr>
          <w:ilvl w:val="0"/>
          <w:numId w:val="32"/>
        </w:numPr>
      </w:pPr>
      <w:r w:rsidRPr="00A82758">
        <w:t>Output Impedance: &lt;50Ω</w:t>
      </w:r>
    </w:p>
    <w:p w14:paraId="33283D58" w14:textId="77777777" w:rsidR="00A82758" w:rsidRDefault="00A82758" w:rsidP="00A82758">
      <w:pPr>
        <w:pStyle w:val="ListParagraph"/>
        <w:numPr>
          <w:ilvl w:val="0"/>
          <w:numId w:val="32"/>
        </w:numPr>
      </w:pPr>
      <w:r w:rsidRPr="00A82758">
        <w:t>Maximum Output Level: +25dBu</w:t>
      </w:r>
    </w:p>
    <w:p w14:paraId="52896376" w14:textId="77777777" w:rsidR="00A82758" w:rsidRDefault="00A82758" w:rsidP="00A82758">
      <w:pPr>
        <w:pStyle w:val="ListParagraph"/>
        <w:numPr>
          <w:ilvl w:val="0"/>
          <w:numId w:val="32"/>
        </w:numPr>
      </w:pPr>
      <w:r w:rsidRPr="00A82758">
        <w:t>Attenuation Range: &gt;86dB</w:t>
      </w:r>
    </w:p>
    <w:p w14:paraId="187C7A0D" w14:textId="77777777" w:rsidR="00A82758" w:rsidRDefault="00A82758" w:rsidP="00A82758">
      <w:pPr>
        <w:pStyle w:val="ListParagraph"/>
        <w:numPr>
          <w:ilvl w:val="0"/>
          <w:numId w:val="32"/>
        </w:numPr>
      </w:pPr>
      <w:r w:rsidRPr="00A82758">
        <w:t>DIM Attenuation Range: Adjustable from -3dB to -23dB via rear panel potentiometer</w:t>
      </w:r>
    </w:p>
    <w:p w14:paraId="6D841859" w14:textId="77777777" w:rsidR="00A82758" w:rsidRDefault="00A82758" w:rsidP="00A82758">
      <w:pPr>
        <w:pStyle w:val="ListParagraph"/>
        <w:numPr>
          <w:ilvl w:val="0"/>
          <w:numId w:val="32"/>
        </w:numPr>
      </w:pPr>
      <w:r w:rsidRPr="00A82758">
        <w:t>Common Mode Rejection: &gt;66dB typical</w:t>
      </w:r>
    </w:p>
    <w:p w14:paraId="6446A99E" w14:textId="77777777" w:rsidR="00A82758" w:rsidRDefault="00A82758" w:rsidP="00A82758">
      <w:pPr>
        <w:pStyle w:val="ListParagraph"/>
        <w:numPr>
          <w:ilvl w:val="0"/>
          <w:numId w:val="32"/>
        </w:numPr>
      </w:pPr>
      <w:r w:rsidRPr="00A82758">
        <w:t>Distortion: &lt;0.04% (referenced to +8dBu)</w:t>
      </w:r>
    </w:p>
    <w:p w14:paraId="2026DB00" w14:textId="7AB747B3" w:rsidR="00A82758" w:rsidRPr="00A82758" w:rsidRDefault="00A82758" w:rsidP="00A82758">
      <w:pPr>
        <w:pStyle w:val="ListParagraph"/>
        <w:numPr>
          <w:ilvl w:val="0"/>
          <w:numId w:val="32"/>
        </w:numPr>
      </w:pPr>
      <w:r w:rsidRPr="00A82758">
        <w:t>Crosstalk: &lt;-80dB @ 1kHz input, referenced to 0dBu</w:t>
      </w:r>
    </w:p>
    <w:p w14:paraId="0DAC658C" w14:textId="77777777" w:rsidR="00A82758" w:rsidRPr="00A82758" w:rsidRDefault="00A82758" w:rsidP="00A82758">
      <w:pPr>
        <w:rPr>
          <w:b/>
          <w:bCs/>
          <w:kern w:val="2"/>
          <w14:ligatures w14:val="standardContextual"/>
        </w:rPr>
      </w:pPr>
      <w:r w:rsidRPr="00A82758">
        <w:rPr>
          <w:b/>
          <w:bCs/>
          <w:kern w:val="2"/>
          <w14:ligatures w14:val="standardContextual"/>
        </w:rPr>
        <w:t>Front Panel Operation Controls</w:t>
      </w:r>
    </w:p>
    <w:p w14:paraId="454F06BB" w14:textId="77777777" w:rsidR="00A82758" w:rsidRDefault="00A82758" w:rsidP="00A82758">
      <w:pPr>
        <w:pStyle w:val="ListParagraph"/>
        <w:numPr>
          <w:ilvl w:val="0"/>
          <w:numId w:val="32"/>
        </w:numPr>
      </w:pPr>
      <w:r w:rsidRPr="00A82758">
        <w:t>Light Control (All Units): Transmit (TX), Standby and Rehearse (REH) illuminated buttons</w:t>
      </w:r>
    </w:p>
    <w:p w14:paraId="74BB73EB" w14:textId="77777777" w:rsidR="00A82758" w:rsidRDefault="00A82758" w:rsidP="00A82758">
      <w:pPr>
        <w:pStyle w:val="ListParagraph"/>
        <w:numPr>
          <w:ilvl w:val="0"/>
          <w:numId w:val="32"/>
        </w:numPr>
      </w:pPr>
      <w:r w:rsidRPr="00A82758">
        <w:t>Audio Controls: DIM and CUT illuminated buttons</w:t>
      </w:r>
    </w:p>
    <w:p w14:paraId="29C05778" w14:textId="694E1D00" w:rsidR="00A82758" w:rsidRPr="00A82758" w:rsidRDefault="00A82758" w:rsidP="00A82758">
      <w:pPr>
        <w:pStyle w:val="ListParagraph"/>
        <w:numPr>
          <w:ilvl w:val="0"/>
          <w:numId w:val="32"/>
        </w:numPr>
      </w:pPr>
      <w:r w:rsidRPr="00A82758">
        <w:t>Volume Control: Front panel rotary potentiometer for output attenuation</w:t>
      </w:r>
    </w:p>
    <w:p w14:paraId="52E8657E" w14:textId="77777777" w:rsidR="00A82758" w:rsidRPr="00A82758" w:rsidRDefault="00A82758" w:rsidP="00A82758">
      <w:pPr>
        <w:rPr>
          <w:b/>
          <w:bCs/>
          <w:kern w:val="2"/>
          <w14:ligatures w14:val="standardContextual"/>
        </w:rPr>
      </w:pPr>
      <w:r w:rsidRPr="00A82758">
        <w:rPr>
          <w:b/>
          <w:bCs/>
          <w:kern w:val="2"/>
          <w14:ligatures w14:val="standardContextual"/>
        </w:rPr>
        <w:t>Rear Panel Connections</w:t>
      </w:r>
    </w:p>
    <w:p w14:paraId="63C47EB9" w14:textId="77777777" w:rsidR="00A82758" w:rsidRDefault="00A82758" w:rsidP="00A82758">
      <w:pPr>
        <w:pStyle w:val="ListParagraph"/>
        <w:numPr>
          <w:ilvl w:val="0"/>
          <w:numId w:val="32"/>
        </w:numPr>
      </w:pPr>
      <w:r w:rsidRPr="00A82758">
        <w:t>Audio Inputs: 2 × XLR 3-pin female (balanced)</w:t>
      </w:r>
    </w:p>
    <w:p w14:paraId="5C3F7107" w14:textId="77777777" w:rsidR="00A82758" w:rsidRDefault="00A82758" w:rsidP="00A82758">
      <w:pPr>
        <w:pStyle w:val="ListParagraph"/>
        <w:numPr>
          <w:ilvl w:val="0"/>
          <w:numId w:val="32"/>
        </w:numPr>
      </w:pPr>
      <w:r w:rsidRPr="00A82758">
        <w:t>Audio Outputs: 2 × XLR 3-pin male (balanced)</w:t>
      </w:r>
    </w:p>
    <w:p w14:paraId="1D815F81" w14:textId="77777777" w:rsidR="00A82758" w:rsidRDefault="00A82758" w:rsidP="00A82758">
      <w:pPr>
        <w:pStyle w:val="ListParagraph"/>
        <w:numPr>
          <w:ilvl w:val="0"/>
          <w:numId w:val="32"/>
        </w:numPr>
      </w:pPr>
      <w:r w:rsidRPr="00A82758">
        <w:t>Remote I/O Port: 15-pin D-type socket</w:t>
      </w:r>
    </w:p>
    <w:p w14:paraId="1ED9BDB6" w14:textId="77777777" w:rsidR="00A82758" w:rsidRDefault="00A82758" w:rsidP="00A82758">
      <w:pPr>
        <w:pStyle w:val="ListParagraph"/>
        <w:numPr>
          <w:ilvl w:val="0"/>
          <w:numId w:val="32"/>
        </w:numPr>
      </w:pPr>
      <w:r w:rsidRPr="00A82758">
        <w:t>Mains Input: Filtered 3-pin IEC male, 85–264VAC, 47–63Hz, fused</w:t>
      </w:r>
    </w:p>
    <w:p w14:paraId="388A76E1" w14:textId="3007306E" w:rsidR="00A82758" w:rsidRPr="00A82758" w:rsidRDefault="00A82758" w:rsidP="00A82758">
      <w:pPr>
        <w:pStyle w:val="ListParagraph"/>
        <w:numPr>
          <w:ilvl w:val="0"/>
          <w:numId w:val="32"/>
        </w:numPr>
      </w:pPr>
      <w:r w:rsidRPr="00A82758">
        <w:t>Fuse Rating: 1A anti-surge, 20 × 5mm</w:t>
      </w:r>
    </w:p>
    <w:p w14:paraId="3AF9EE72" w14:textId="77777777" w:rsidR="00A82758" w:rsidRPr="00A82758" w:rsidRDefault="00A82758" w:rsidP="00A82758">
      <w:pPr>
        <w:rPr>
          <w:b/>
          <w:bCs/>
          <w:kern w:val="2"/>
          <w14:ligatures w14:val="standardContextual"/>
        </w:rPr>
      </w:pPr>
      <w:r w:rsidRPr="00A82758">
        <w:rPr>
          <w:b/>
          <w:bCs/>
          <w:kern w:val="2"/>
          <w14:ligatures w14:val="standardContextual"/>
        </w:rPr>
        <w:t>Physical Specification</w:t>
      </w:r>
    </w:p>
    <w:p w14:paraId="4CC64343" w14:textId="77777777" w:rsidR="00A82758" w:rsidRDefault="00A82758" w:rsidP="00A82758">
      <w:pPr>
        <w:pStyle w:val="ListParagraph"/>
        <w:numPr>
          <w:ilvl w:val="0"/>
          <w:numId w:val="32"/>
        </w:numPr>
      </w:pPr>
      <w:r w:rsidRPr="00A82758">
        <w:t>Dimensions (Raw): 48cm (W) × 10.8cm (D) × 4.3cm (H) / 19" (W) × 4.3" (D) × 1.7" (H) (1U)</w:t>
      </w:r>
    </w:p>
    <w:p w14:paraId="3F1B0D56" w14:textId="77777777" w:rsidR="00A82758" w:rsidRDefault="00A82758" w:rsidP="00A82758">
      <w:pPr>
        <w:pStyle w:val="ListParagraph"/>
        <w:numPr>
          <w:ilvl w:val="0"/>
          <w:numId w:val="32"/>
        </w:numPr>
      </w:pPr>
      <w:r w:rsidRPr="00A82758">
        <w:t>Dimensions (Boxed): 58.5cm (W) × 22.5cm (D) × 7cm (H) / 23" (W) × 8.9" (D) × 2.8" (H)</w:t>
      </w:r>
    </w:p>
    <w:p w14:paraId="213D676E" w14:textId="606934CA" w:rsidR="00A82758" w:rsidRPr="00A82758" w:rsidRDefault="00A82758" w:rsidP="00A82758">
      <w:pPr>
        <w:pStyle w:val="ListParagraph"/>
        <w:numPr>
          <w:ilvl w:val="0"/>
          <w:numId w:val="32"/>
        </w:numPr>
      </w:pPr>
      <w:r w:rsidRPr="00A82758">
        <w:t>Weight: Nett: 1.3kg (2.9lbs), Gross: 1.9kg (4.2lbs)</w:t>
      </w:r>
    </w:p>
    <w:p w14:paraId="35BFC32E" w14:textId="77777777" w:rsidR="00F47DF2" w:rsidRDefault="00F47DF2" w:rsidP="00F47DF2"/>
    <w:p w14:paraId="3ED431D9" w14:textId="3D01675F" w:rsidR="00F47DF2" w:rsidRPr="00F47DF2" w:rsidRDefault="00F47DF2" w:rsidP="00F47DF2">
      <w:pPr>
        <w:rPr>
          <w:b/>
          <w:bCs/>
        </w:rPr>
      </w:pPr>
      <w:r w:rsidRPr="00F47DF2">
        <w:rPr>
          <w:b/>
          <w:bCs/>
        </w:rPr>
        <w:t xml:space="preserve">To view the product handbook or latest firmware, visit our website - </w:t>
      </w:r>
      <w:hyperlink r:id="rId8" w:history="1">
        <w:r w:rsidR="00A82758" w:rsidRPr="00D6250D">
          <w:rPr>
            <w:rStyle w:val="Hyperlink"/>
            <w:b/>
            <w:bCs/>
          </w:rPr>
          <w:t>https://sonifex.co.uk/product/</w:t>
        </w:r>
        <w:r w:rsidR="00A82758" w:rsidRPr="00D6250D">
          <w:rPr>
            <w:rStyle w:val="Hyperlink"/>
            <w:b/>
            <w:bCs/>
          </w:rPr>
          <w:t>rm-mc1l</w:t>
        </w:r>
        <w:r w:rsidR="00A82758" w:rsidRPr="00D6250D">
          <w:rPr>
            <w:rStyle w:val="Hyperlink"/>
            <w:b/>
            <w:bCs/>
          </w:rPr>
          <w:t>/</w:t>
        </w:r>
      </w:hyperlink>
      <w:r w:rsidR="00D22757">
        <w:rPr>
          <w:b/>
          <w:bCs/>
        </w:rPr>
        <w:t xml:space="preserve"> </w:t>
      </w:r>
    </w:p>
    <w:sectPr w:rsidR="00F47DF2" w:rsidRPr="00F47DF2" w:rsidSect="00C13732">
      <w:headerReference w:type="default" r:id="rId9"/>
      <w:footerReference w:type="default" r:id="rId10"/>
      <w:headerReference w:type="first" r:id="rId11"/>
      <w:footerReference w:type="first" r:id="rId12"/>
      <w:pgSz w:w="11906" w:h="16838"/>
      <w:pgMar w:top="1624"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9772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61641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542299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98752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0EE48A62" w14:textId="0568C7C9"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53001"/>
    <w:multiLevelType w:val="hybridMultilevel"/>
    <w:tmpl w:val="A860FBB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550C3"/>
    <w:multiLevelType w:val="hybridMultilevel"/>
    <w:tmpl w:val="38AA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936C1"/>
    <w:multiLevelType w:val="hybridMultilevel"/>
    <w:tmpl w:val="9A50683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D56EF4"/>
    <w:multiLevelType w:val="hybridMultilevel"/>
    <w:tmpl w:val="BBB23A8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72F13"/>
    <w:multiLevelType w:val="hybridMultilevel"/>
    <w:tmpl w:val="E66C608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32AE6"/>
    <w:multiLevelType w:val="multilevel"/>
    <w:tmpl w:val="FF422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ED7060"/>
    <w:multiLevelType w:val="multilevel"/>
    <w:tmpl w:val="BD805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5E2172"/>
    <w:multiLevelType w:val="hybridMultilevel"/>
    <w:tmpl w:val="7C7AC6C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4710EF"/>
    <w:multiLevelType w:val="hybridMultilevel"/>
    <w:tmpl w:val="82C8A99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CB65F5"/>
    <w:multiLevelType w:val="hybridMultilevel"/>
    <w:tmpl w:val="3722921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6744E1"/>
    <w:multiLevelType w:val="hybridMultilevel"/>
    <w:tmpl w:val="4720F23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274B3"/>
    <w:multiLevelType w:val="hybridMultilevel"/>
    <w:tmpl w:val="A6988A7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91E17"/>
    <w:multiLevelType w:val="hybridMultilevel"/>
    <w:tmpl w:val="145446B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C3B8A"/>
    <w:multiLevelType w:val="hybridMultilevel"/>
    <w:tmpl w:val="D828124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9A4EB2"/>
    <w:multiLevelType w:val="hybridMultilevel"/>
    <w:tmpl w:val="7246451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FA63A2"/>
    <w:multiLevelType w:val="hybridMultilevel"/>
    <w:tmpl w:val="B270020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851DD0"/>
    <w:multiLevelType w:val="hybridMultilevel"/>
    <w:tmpl w:val="DC1805C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167CB4"/>
    <w:multiLevelType w:val="hybridMultilevel"/>
    <w:tmpl w:val="5EC292F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F6349E"/>
    <w:multiLevelType w:val="hybridMultilevel"/>
    <w:tmpl w:val="4334B2F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AC4C35"/>
    <w:multiLevelType w:val="hybridMultilevel"/>
    <w:tmpl w:val="93B88DF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EA19AD"/>
    <w:multiLevelType w:val="hybridMultilevel"/>
    <w:tmpl w:val="58D8D99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E1163D"/>
    <w:multiLevelType w:val="hybridMultilevel"/>
    <w:tmpl w:val="C24426C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A208FC"/>
    <w:multiLevelType w:val="hybridMultilevel"/>
    <w:tmpl w:val="B31EFCE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21373C"/>
    <w:multiLevelType w:val="multilevel"/>
    <w:tmpl w:val="61905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E47188"/>
    <w:multiLevelType w:val="hybridMultilevel"/>
    <w:tmpl w:val="5E4E2F6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B852C2"/>
    <w:multiLevelType w:val="hybridMultilevel"/>
    <w:tmpl w:val="3E3837B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5D4A8B"/>
    <w:multiLevelType w:val="hybridMultilevel"/>
    <w:tmpl w:val="D0085E3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FA222F"/>
    <w:multiLevelType w:val="hybridMultilevel"/>
    <w:tmpl w:val="5FB0666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3850CC"/>
    <w:multiLevelType w:val="hybridMultilevel"/>
    <w:tmpl w:val="B1744D7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C56230"/>
    <w:multiLevelType w:val="hybridMultilevel"/>
    <w:tmpl w:val="3C36710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B25070"/>
    <w:multiLevelType w:val="hybridMultilevel"/>
    <w:tmpl w:val="5608FED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DB49DC"/>
    <w:multiLevelType w:val="hybridMultilevel"/>
    <w:tmpl w:val="6080826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877339"/>
    <w:multiLevelType w:val="hybridMultilevel"/>
    <w:tmpl w:val="3452953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2938C2"/>
    <w:multiLevelType w:val="hybridMultilevel"/>
    <w:tmpl w:val="705AAB1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0068E5"/>
    <w:multiLevelType w:val="hybridMultilevel"/>
    <w:tmpl w:val="BB34344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489858">
    <w:abstractNumId w:val="5"/>
  </w:num>
  <w:num w:numId="2" w16cid:durableId="885992417">
    <w:abstractNumId w:val="15"/>
  </w:num>
  <w:num w:numId="3" w16cid:durableId="826702883">
    <w:abstractNumId w:val="12"/>
  </w:num>
  <w:num w:numId="4" w16cid:durableId="235749032">
    <w:abstractNumId w:val="18"/>
  </w:num>
  <w:num w:numId="5" w16cid:durableId="26109292">
    <w:abstractNumId w:val="7"/>
  </w:num>
  <w:num w:numId="6" w16cid:durableId="831214832">
    <w:abstractNumId w:val="20"/>
  </w:num>
  <w:num w:numId="7" w16cid:durableId="389695480">
    <w:abstractNumId w:val="14"/>
  </w:num>
  <w:num w:numId="8" w16cid:durableId="628706938">
    <w:abstractNumId w:val="24"/>
  </w:num>
  <w:num w:numId="9" w16cid:durableId="1478574857">
    <w:abstractNumId w:val="33"/>
  </w:num>
  <w:num w:numId="10" w16cid:durableId="546576612">
    <w:abstractNumId w:val="1"/>
  </w:num>
  <w:num w:numId="11" w16cid:durableId="1306398246">
    <w:abstractNumId w:val="28"/>
  </w:num>
  <w:num w:numId="12" w16cid:durableId="1099057338">
    <w:abstractNumId w:val="21"/>
  </w:num>
  <w:num w:numId="13" w16cid:durableId="94133441">
    <w:abstractNumId w:val="8"/>
  </w:num>
  <w:num w:numId="14" w16cid:durableId="1827547741">
    <w:abstractNumId w:val="32"/>
  </w:num>
  <w:num w:numId="15" w16cid:durableId="1022904373">
    <w:abstractNumId w:val="29"/>
  </w:num>
  <w:num w:numId="16" w16cid:durableId="413933904">
    <w:abstractNumId w:val="17"/>
  </w:num>
  <w:num w:numId="17" w16cid:durableId="1907952063">
    <w:abstractNumId w:val="10"/>
  </w:num>
  <w:num w:numId="18" w16cid:durableId="1888254630">
    <w:abstractNumId w:val="2"/>
  </w:num>
  <w:num w:numId="19" w16cid:durableId="1186404398">
    <w:abstractNumId w:val="19"/>
  </w:num>
  <w:num w:numId="20" w16cid:durableId="583028468">
    <w:abstractNumId w:val="16"/>
  </w:num>
  <w:num w:numId="21" w16cid:durableId="453141753">
    <w:abstractNumId w:val="25"/>
  </w:num>
  <w:num w:numId="22" w16cid:durableId="1846701685">
    <w:abstractNumId w:val="6"/>
  </w:num>
  <w:num w:numId="23" w16cid:durableId="429198876">
    <w:abstractNumId w:val="31"/>
  </w:num>
  <w:num w:numId="24" w16cid:durableId="129053416">
    <w:abstractNumId w:val="9"/>
  </w:num>
  <w:num w:numId="25" w16cid:durableId="103695128">
    <w:abstractNumId w:val="11"/>
  </w:num>
  <w:num w:numId="26" w16cid:durableId="972444973">
    <w:abstractNumId w:val="34"/>
  </w:num>
  <w:num w:numId="27" w16cid:durableId="636689725">
    <w:abstractNumId w:val="22"/>
  </w:num>
  <w:num w:numId="28" w16cid:durableId="1188183254">
    <w:abstractNumId w:val="3"/>
  </w:num>
  <w:num w:numId="29" w16cid:durableId="1718506044">
    <w:abstractNumId w:val="0"/>
  </w:num>
  <w:num w:numId="30" w16cid:durableId="571819342">
    <w:abstractNumId w:val="23"/>
  </w:num>
  <w:num w:numId="31" w16cid:durableId="411855876">
    <w:abstractNumId w:val="13"/>
  </w:num>
  <w:num w:numId="32" w16cid:durableId="816721925">
    <w:abstractNumId w:val="4"/>
  </w:num>
  <w:num w:numId="33" w16cid:durableId="2016609882">
    <w:abstractNumId w:val="30"/>
  </w:num>
  <w:num w:numId="34" w16cid:durableId="896236698">
    <w:abstractNumId w:val="26"/>
  </w:num>
  <w:num w:numId="35" w16cid:durableId="848984691">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69E6"/>
    <w:rsid w:val="00077CAC"/>
    <w:rsid w:val="000C6FBE"/>
    <w:rsid w:val="0011693D"/>
    <w:rsid w:val="001171AE"/>
    <w:rsid w:val="00163993"/>
    <w:rsid w:val="00172748"/>
    <w:rsid w:val="001776FE"/>
    <w:rsid w:val="00180B91"/>
    <w:rsid w:val="00197E29"/>
    <w:rsid w:val="001A2733"/>
    <w:rsid w:val="001A57BE"/>
    <w:rsid w:val="001F31FA"/>
    <w:rsid w:val="001F35C1"/>
    <w:rsid w:val="001F6010"/>
    <w:rsid w:val="00246106"/>
    <w:rsid w:val="00281735"/>
    <w:rsid w:val="002D4ECE"/>
    <w:rsid w:val="002F6739"/>
    <w:rsid w:val="00324BB7"/>
    <w:rsid w:val="003F6368"/>
    <w:rsid w:val="00410178"/>
    <w:rsid w:val="00411A29"/>
    <w:rsid w:val="00420160"/>
    <w:rsid w:val="004269EC"/>
    <w:rsid w:val="00485DF6"/>
    <w:rsid w:val="004B3060"/>
    <w:rsid w:val="004D0A1A"/>
    <w:rsid w:val="00513F2E"/>
    <w:rsid w:val="005265D4"/>
    <w:rsid w:val="00531816"/>
    <w:rsid w:val="00544D6C"/>
    <w:rsid w:val="00554C88"/>
    <w:rsid w:val="005B455F"/>
    <w:rsid w:val="005B74F6"/>
    <w:rsid w:val="005F71E0"/>
    <w:rsid w:val="006509E5"/>
    <w:rsid w:val="006515F9"/>
    <w:rsid w:val="00651EC1"/>
    <w:rsid w:val="0065327D"/>
    <w:rsid w:val="00656196"/>
    <w:rsid w:val="0067036A"/>
    <w:rsid w:val="00680E1B"/>
    <w:rsid w:val="006B2F4E"/>
    <w:rsid w:val="006B6E89"/>
    <w:rsid w:val="007102A6"/>
    <w:rsid w:val="0071140D"/>
    <w:rsid w:val="00767FB5"/>
    <w:rsid w:val="00773B9F"/>
    <w:rsid w:val="007774D6"/>
    <w:rsid w:val="007871F9"/>
    <w:rsid w:val="007874F5"/>
    <w:rsid w:val="007B4BAC"/>
    <w:rsid w:val="0080063F"/>
    <w:rsid w:val="00805821"/>
    <w:rsid w:val="00815104"/>
    <w:rsid w:val="0085215C"/>
    <w:rsid w:val="00855B9A"/>
    <w:rsid w:val="008576F4"/>
    <w:rsid w:val="00873B1A"/>
    <w:rsid w:val="008A56E0"/>
    <w:rsid w:val="008B549C"/>
    <w:rsid w:val="008E4B92"/>
    <w:rsid w:val="00914CAF"/>
    <w:rsid w:val="00953EED"/>
    <w:rsid w:val="00964352"/>
    <w:rsid w:val="00973143"/>
    <w:rsid w:val="009B2A01"/>
    <w:rsid w:val="009C03A3"/>
    <w:rsid w:val="00A13F70"/>
    <w:rsid w:val="00A47074"/>
    <w:rsid w:val="00A56B71"/>
    <w:rsid w:val="00A60FAD"/>
    <w:rsid w:val="00A727A7"/>
    <w:rsid w:val="00A82758"/>
    <w:rsid w:val="00A85A74"/>
    <w:rsid w:val="00A85EFD"/>
    <w:rsid w:val="00A90E82"/>
    <w:rsid w:val="00B774E8"/>
    <w:rsid w:val="00B84903"/>
    <w:rsid w:val="00BB2D53"/>
    <w:rsid w:val="00C02A1D"/>
    <w:rsid w:val="00C13732"/>
    <w:rsid w:val="00C5357B"/>
    <w:rsid w:val="00CB6FFB"/>
    <w:rsid w:val="00CB73F4"/>
    <w:rsid w:val="00CF745A"/>
    <w:rsid w:val="00D22757"/>
    <w:rsid w:val="00D3483D"/>
    <w:rsid w:val="00D6490F"/>
    <w:rsid w:val="00D75C94"/>
    <w:rsid w:val="00D846FE"/>
    <w:rsid w:val="00D8638C"/>
    <w:rsid w:val="00DA1C81"/>
    <w:rsid w:val="00DE7CD7"/>
    <w:rsid w:val="00E30F0C"/>
    <w:rsid w:val="00E73E58"/>
    <w:rsid w:val="00EB2713"/>
    <w:rsid w:val="00EB738D"/>
    <w:rsid w:val="00ED03A8"/>
    <w:rsid w:val="00EF6A82"/>
    <w:rsid w:val="00F03A23"/>
    <w:rsid w:val="00F102F4"/>
    <w:rsid w:val="00F4353D"/>
    <w:rsid w:val="00F47DF2"/>
    <w:rsid w:val="00F674ED"/>
    <w:rsid w:val="00F91F42"/>
    <w:rsid w:val="00F97F4B"/>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 w:type="paragraph" w:styleId="NormalWeb">
    <w:name w:val="Normal (Web)"/>
    <w:basedOn w:val="Normal"/>
    <w:uiPriority w:val="99"/>
    <w:semiHidden/>
    <w:unhideWhenUsed/>
    <w:rsid w:val="00A56B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rm-mc1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2026-07-13T10:49:00Z</dcterms:created>
  <dcterms:modified xsi:type="dcterms:W3CDTF">2026-07-13T10:49:00Z</dcterms:modified>
</cp:coreProperties>
</file>